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Y="-134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423"/>
      </w:tblGrid>
      <w:tr w:rsidR="00400240" w:rsidRPr="007711DE" w:rsidTr="00400240">
        <w:trPr>
          <w:trHeight w:val="285"/>
        </w:trPr>
        <w:tc>
          <w:tcPr>
            <w:tcW w:w="4644" w:type="dxa"/>
            <w:hideMark/>
          </w:tcPr>
          <w:p w:rsidR="00400240" w:rsidRPr="007711DE" w:rsidRDefault="00400240" w:rsidP="00400240">
            <w:pPr>
              <w:spacing w:line="360" w:lineRule="auto"/>
              <w:rPr>
                <w:sz w:val="20"/>
                <w:szCs w:val="20"/>
              </w:rPr>
            </w:pPr>
            <w:r w:rsidRPr="007711DE">
              <w:rPr>
                <w:sz w:val="20"/>
                <w:szCs w:val="20"/>
              </w:rPr>
              <w:t>Jméno</w:t>
            </w:r>
          </w:p>
        </w:tc>
        <w:tc>
          <w:tcPr>
            <w:tcW w:w="4423" w:type="dxa"/>
            <w:noWrap/>
            <w:hideMark/>
          </w:tcPr>
          <w:p w:rsidR="00400240" w:rsidRPr="007711DE" w:rsidRDefault="00400240" w:rsidP="004002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0240" w:rsidRPr="007711DE" w:rsidTr="00400240">
        <w:trPr>
          <w:trHeight w:val="285"/>
        </w:trPr>
        <w:tc>
          <w:tcPr>
            <w:tcW w:w="4644" w:type="dxa"/>
            <w:hideMark/>
          </w:tcPr>
          <w:p w:rsidR="00400240" w:rsidRPr="007711DE" w:rsidRDefault="00400240" w:rsidP="00400240">
            <w:pPr>
              <w:spacing w:line="360" w:lineRule="auto"/>
              <w:rPr>
                <w:sz w:val="20"/>
                <w:szCs w:val="20"/>
              </w:rPr>
            </w:pPr>
            <w:r w:rsidRPr="007711DE">
              <w:rPr>
                <w:sz w:val="20"/>
                <w:szCs w:val="20"/>
              </w:rPr>
              <w:t>Příjmení</w:t>
            </w:r>
          </w:p>
        </w:tc>
        <w:tc>
          <w:tcPr>
            <w:tcW w:w="4423" w:type="dxa"/>
            <w:noWrap/>
            <w:hideMark/>
          </w:tcPr>
          <w:p w:rsidR="00400240" w:rsidRPr="007711DE" w:rsidRDefault="00400240" w:rsidP="004002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0240" w:rsidRPr="007711DE" w:rsidTr="00400240">
        <w:trPr>
          <w:trHeight w:val="285"/>
        </w:trPr>
        <w:tc>
          <w:tcPr>
            <w:tcW w:w="4644" w:type="dxa"/>
            <w:hideMark/>
          </w:tcPr>
          <w:p w:rsidR="00400240" w:rsidRPr="007711DE" w:rsidRDefault="00400240" w:rsidP="00400240">
            <w:pPr>
              <w:spacing w:line="360" w:lineRule="auto"/>
              <w:rPr>
                <w:sz w:val="20"/>
                <w:szCs w:val="20"/>
              </w:rPr>
            </w:pPr>
            <w:r w:rsidRPr="007711DE">
              <w:rPr>
                <w:sz w:val="20"/>
                <w:szCs w:val="20"/>
              </w:rPr>
              <w:t>Datum narození</w:t>
            </w:r>
          </w:p>
        </w:tc>
        <w:tc>
          <w:tcPr>
            <w:tcW w:w="4423" w:type="dxa"/>
            <w:noWrap/>
            <w:hideMark/>
          </w:tcPr>
          <w:p w:rsidR="00400240" w:rsidRPr="007711DE" w:rsidRDefault="00400240" w:rsidP="004002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0240" w:rsidRPr="007711DE" w:rsidTr="00400240">
        <w:trPr>
          <w:trHeight w:val="285"/>
        </w:trPr>
        <w:tc>
          <w:tcPr>
            <w:tcW w:w="4644" w:type="dxa"/>
            <w:hideMark/>
          </w:tcPr>
          <w:p w:rsidR="00400240" w:rsidRPr="007711DE" w:rsidRDefault="00400240" w:rsidP="00400240">
            <w:pPr>
              <w:spacing w:line="360" w:lineRule="auto"/>
              <w:rPr>
                <w:sz w:val="20"/>
                <w:szCs w:val="20"/>
              </w:rPr>
            </w:pPr>
            <w:r w:rsidRPr="007711DE">
              <w:rPr>
                <w:sz w:val="20"/>
                <w:szCs w:val="20"/>
              </w:rPr>
              <w:t>Adresa trvalého bydliště</w:t>
            </w:r>
          </w:p>
        </w:tc>
        <w:tc>
          <w:tcPr>
            <w:tcW w:w="4423" w:type="dxa"/>
            <w:noWrap/>
            <w:hideMark/>
          </w:tcPr>
          <w:p w:rsidR="00400240" w:rsidRPr="007711DE" w:rsidRDefault="00400240" w:rsidP="004002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0240" w:rsidRPr="007711DE" w:rsidTr="00400240">
        <w:trPr>
          <w:trHeight w:val="285"/>
        </w:trPr>
        <w:tc>
          <w:tcPr>
            <w:tcW w:w="4644" w:type="dxa"/>
            <w:hideMark/>
          </w:tcPr>
          <w:p w:rsidR="00400240" w:rsidRPr="007711DE" w:rsidRDefault="00400240" w:rsidP="00400240">
            <w:pPr>
              <w:spacing w:line="360" w:lineRule="auto"/>
              <w:rPr>
                <w:sz w:val="20"/>
                <w:szCs w:val="20"/>
              </w:rPr>
            </w:pPr>
            <w:r w:rsidRPr="007711DE">
              <w:rPr>
                <w:sz w:val="20"/>
                <w:szCs w:val="20"/>
              </w:rPr>
              <w:t xml:space="preserve">Číslo občanského průkazu/pasu </w:t>
            </w:r>
          </w:p>
        </w:tc>
        <w:tc>
          <w:tcPr>
            <w:tcW w:w="4423" w:type="dxa"/>
            <w:noWrap/>
            <w:hideMark/>
          </w:tcPr>
          <w:p w:rsidR="00400240" w:rsidRPr="007711DE" w:rsidRDefault="00400240" w:rsidP="004002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0240" w:rsidRPr="007711DE" w:rsidTr="00400240">
        <w:trPr>
          <w:trHeight w:val="285"/>
        </w:trPr>
        <w:tc>
          <w:tcPr>
            <w:tcW w:w="4644" w:type="dxa"/>
            <w:hideMark/>
          </w:tcPr>
          <w:p w:rsidR="00400240" w:rsidRPr="007711DE" w:rsidRDefault="00400240" w:rsidP="00400240">
            <w:pPr>
              <w:spacing w:line="360" w:lineRule="auto"/>
              <w:rPr>
                <w:sz w:val="20"/>
                <w:szCs w:val="20"/>
              </w:rPr>
            </w:pPr>
            <w:r w:rsidRPr="007711DE">
              <w:rPr>
                <w:sz w:val="20"/>
                <w:szCs w:val="20"/>
              </w:rPr>
              <w:t>Telefonní číslo</w:t>
            </w:r>
          </w:p>
        </w:tc>
        <w:tc>
          <w:tcPr>
            <w:tcW w:w="4423" w:type="dxa"/>
            <w:noWrap/>
            <w:hideMark/>
          </w:tcPr>
          <w:p w:rsidR="00400240" w:rsidRPr="007711DE" w:rsidRDefault="00400240" w:rsidP="004002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0240" w:rsidRPr="007711DE" w:rsidTr="00400240">
        <w:trPr>
          <w:trHeight w:val="285"/>
        </w:trPr>
        <w:tc>
          <w:tcPr>
            <w:tcW w:w="4644" w:type="dxa"/>
            <w:hideMark/>
          </w:tcPr>
          <w:p w:rsidR="00400240" w:rsidRPr="007711DE" w:rsidRDefault="00400240" w:rsidP="00400240">
            <w:pPr>
              <w:spacing w:line="360" w:lineRule="auto"/>
              <w:rPr>
                <w:sz w:val="20"/>
                <w:szCs w:val="20"/>
              </w:rPr>
            </w:pPr>
            <w:r w:rsidRPr="007711DE">
              <w:rPr>
                <w:sz w:val="20"/>
                <w:szCs w:val="20"/>
              </w:rPr>
              <w:t>E-mail, na který zašleme informace k zájezdu</w:t>
            </w:r>
          </w:p>
        </w:tc>
        <w:tc>
          <w:tcPr>
            <w:tcW w:w="4423" w:type="dxa"/>
            <w:noWrap/>
            <w:hideMark/>
          </w:tcPr>
          <w:p w:rsidR="00400240" w:rsidRPr="007711DE" w:rsidRDefault="00400240" w:rsidP="0040024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0240" w:rsidRPr="007E4ABF" w:rsidTr="00400240">
        <w:trPr>
          <w:trHeight w:val="570"/>
        </w:trPr>
        <w:tc>
          <w:tcPr>
            <w:tcW w:w="4644" w:type="dxa"/>
            <w:hideMark/>
          </w:tcPr>
          <w:p w:rsidR="00400240" w:rsidRPr="007E4ABF" w:rsidRDefault="00400240" w:rsidP="00400240">
            <w:pPr>
              <w:spacing w:line="360" w:lineRule="auto"/>
              <w:rPr>
                <w:sz w:val="20"/>
                <w:szCs w:val="20"/>
              </w:rPr>
            </w:pPr>
            <w:r w:rsidRPr="007E4ABF">
              <w:rPr>
                <w:sz w:val="20"/>
                <w:szCs w:val="20"/>
              </w:rPr>
              <w:t xml:space="preserve">Ubytování </w:t>
            </w:r>
            <w:proofErr w:type="gramStart"/>
            <w:r w:rsidRPr="007E4ABF">
              <w:rPr>
                <w:sz w:val="20"/>
                <w:szCs w:val="20"/>
              </w:rPr>
              <w:t>v</w:t>
            </w:r>
            <w:proofErr w:type="gramEnd"/>
            <w:r w:rsidRPr="007E4A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dvou</w:t>
            </w:r>
            <w:r w:rsidRPr="007E4ABF">
              <w:rPr>
                <w:sz w:val="20"/>
                <w:szCs w:val="20"/>
              </w:rPr>
              <w:t xml:space="preserve">lůžkovém pokoji za příplatek </w:t>
            </w:r>
            <w:r>
              <w:rPr>
                <w:sz w:val="20"/>
                <w:szCs w:val="20"/>
              </w:rPr>
              <w:t>250</w:t>
            </w:r>
            <w:r w:rsidRPr="007E4ABF">
              <w:rPr>
                <w:sz w:val="20"/>
                <w:szCs w:val="20"/>
              </w:rPr>
              <w:t xml:space="preserve"> Kč </w:t>
            </w:r>
            <w:r w:rsidR="00463F4C">
              <w:rPr>
                <w:sz w:val="20"/>
                <w:szCs w:val="20"/>
              </w:rPr>
              <w:t>(celková cena zájezdu 1850 Kč)</w:t>
            </w:r>
          </w:p>
        </w:tc>
        <w:tc>
          <w:tcPr>
            <w:tcW w:w="4423" w:type="dxa"/>
            <w:noWrap/>
            <w:hideMark/>
          </w:tcPr>
          <w:p w:rsidR="00400240" w:rsidRPr="007E4ABF" w:rsidRDefault="00400240" w:rsidP="00400240">
            <w:pPr>
              <w:spacing w:line="360" w:lineRule="auto"/>
              <w:rPr>
                <w:sz w:val="16"/>
                <w:szCs w:val="16"/>
              </w:rPr>
            </w:pPr>
            <w:r w:rsidRPr="007E4ABF">
              <w:rPr>
                <w:sz w:val="20"/>
                <w:szCs w:val="20"/>
              </w:rPr>
              <w:t>ANO–NE</w:t>
            </w:r>
          </w:p>
        </w:tc>
      </w:tr>
    </w:tbl>
    <w:p w:rsidR="00400240" w:rsidRDefault="00400240" w:rsidP="00400240">
      <w:pPr>
        <w:rPr>
          <w:sz w:val="20"/>
          <w:szCs w:val="20"/>
        </w:rPr>
      </w:pPr>
      <w:r>
        <w:rPr>
          <w:rFonts w:ascii="Minion Pro" w:eastAsia="Minion Pro" w:hAnsi="Minion Pro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1402080</wp:posOffset>
                </wp:positionV>
                <wp:extent cx="5753100" cy="2004060"/>
                <wp:effectExtent l="0" t="0" r="0" b="15240"/>
                <wp:wrapNone/>
                <wp:docPr id="4" name="Text Box 10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3100" cy="200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240" w:rsidRPr="00607C23" w:rsidRDefault="00607C23" w:rsidP="00400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07C23">
                              <w:rPr>
                                <w:b/>
                              </w:rPr>
                              <w:t>Pojedeme, uvidíme I</w:t>
                            </w:r>
                            <w:r w:rsidR="00400240" w:rsidRPr="00607C23">
                              <w:rPr>
                                <w:b/>
                              </w:rPr>
                              <w:t xml:space="preserve"> / zájezd s PLATO</w:t>
                            </w:r>
                          </w:p>
                          <w:p w:rsidR="005A73BE" w:rsidRPr="007711DE" w:rsidRDefault="00400240" w:rsidP="005A73B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21F5">
                              <w:rPr>
                                <w:b/>
                              </w:rPr>
                              <w:t xml:space="preserve">Varšava – </w:t>
                            </w:r>
                            <w:proofErr w:type="spellStart"/>
                            <w:r w:rsidRPr="00CE21F5">
                              <w:rPr>
                                <w:b/>
                              </w:rPr>
                              <w:t>Warsaw</w:t>
                            </w:r>
                            <w:proofErr w:type="spellEnd"/>
                            <w:r w:rsidRPr="00CE21F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E21F5">
                              <w:rPr>
                                <w:b/>
                              </w:rPr>
                              <w:t>Gallery</w:t>
                            </w:r>
                            <w:proofErr w:type="spellEnd"/>
                            <w:r w:rsidRPr="00CE21F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E21F5">
                              <w:rPr>
                                <w:b/>
                              </w:rPr>
                              <w:t>Weekend</w:t>
                            </w:r>
                            <w:proofErr w:type="spellEnd"/>
                            <w:r w:rsidRPr="00CE21F5">
                              <w:rPr>
                                <w:b/>
                              </w:rPr>
                              <w:t xml:space="preserve"> / </w:t>
                            </w:r>
                            <w:r>
                              <w:rPr>
                                <w:rStyle w:val="shorttext"/>
                                <w:b/>
                                <w:lang w:val="pl-PL"/>
                              </w:rPr>
                              <w:t>Lodž</w:t>
                            </w:r>
                            <w:r w:rsidRPr="00CE21F5">
                              <w:rPr>
                                <w:b/>
                              </w:rPr>
                              <w:t xml:space="preserve"> – Muzeum Sztuki w </w:t>
                            </w:r>
                            <w:proofErr w:type="spellStart"/>
                            <w:r w:rsidRPr="00CE21F5">
                              <w:rPr>
                                <w:b/>
                              </w:rPr>
                              <w:t>Łodzi</w:t>
                            </w:r>
                            <w:proofErr w:type="spellEnd"/>
                            <w:r w:rsidR="005A73BE">
                              <w:rPr>
                                <w:b/>
                              </w:rPr>
                              <w:br/>
                            </w:r>
                            <w:r w:rsidR="005A73BE" w:rsidRPr="005A73BE">
                              <w:rPr>
                                <w:b/>
                                <w:sz w:val="20"/>
                                <w:szCs w:val="20"/>
                              </w:rPr>
                              <w:t>23.09. –24.09.2017</w:t>
                            </w:r>
                          </w:p>
                          <w:p w:rsidR="00400240" w:rsidRDefault="00400240" w:rsidP="004002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00240" w:rsidRDefault="00400240" w:rsidP="0040024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ZÁVAZNÁ PŘIHLÁŠKA</w:t>
                            </w:r>
                          </w:p>
                          <w:p w:rsidR="005169DF" w:rsidRDefault="005A73BE" w:rsidP="005A73BE"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A73BE">
                              <w:rPr>
                                <w:sz w:val="20"/>
                                <w:szCs w:val="20"/>
                              </w:rPr>
                              <w:t>Cena 1600 Kč</w:t>
                            </w:r>
                            <w:r w:rsidR="00463F4C">
                              <w:rPr>
                                <w:sz w:val="20"/>
                                <w:szCs w:val="20"/>
                              </w:rPr>
                              <w:t xml:space="preserve"> (ubytování ve čtyřlůžkovém pokoji) / 1850 Kč (ubytování ve dvoulůžkovém pokoji)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A73BE">
                              <w:rPr>
                                <w:sz w:val="20"/>
                                <w:szCs w:val="20"/>
                              </w:rPr>
                              <w:t>Cena zahrnuje dopravu autobusem, ubytování ve čtyř lůžkových pokojích se snídaní (dvoulůžkový pokoj za příplatek 250 Kč), snídani, možnost průvodcovství, doporučení (galerie, kluby, restaurace atp.)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A73BE">
                              <w:rPr>
                                <w:sz w:val="20"/>
                                <w:szCs w:val="20"/>
                              </w:rPr>
                              <w:t xml:space="preserve">Vstup galerií zapojených do </w:t>
                            </w:r>
                            <w:proofErr w:type="spellStart"/>
                            <w:r w:rsidRPr="005A73BE">
                              <w:rPr>
                                <w:sz w:val="20"/>
                                <w:szCs w:val="20"/>
                              </w:rPr>
                              <w:t>Warsaw</w:t>
                            </w:r>
                            <w:proofErr w:type="spellEnd"/>
                            <w:r w:rsidRPr="005A73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3BE">
                              <w:rPr>
                                <w:sz w:val="20"/>
                                <w:szCs w:val="20"/>
                              </w:rPr>
                              <w:t>Gallery</w:t>
                            </w:r>
                            <w:proofErr w:type="spellEnd"/>
                            <w:r w:rsidRPr="005A73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73BE">
                              <w:rPr>
                                <w:sz w:val="20"/>
                                <w:szCs w:val="20"/>
                              </w:rPr>
                              <w:t>Weekend</w:t>
                            </w:r>
                            <w:proofErr w:type="spellEnd"/>
                            <w:r w:rsidRPr="005A73BE">
                              <w:rPr>
                                <w:sz w:val="20"/>
                                <w:szCs w:val="20"/>
                              </w:rPr>
                              <w:t xml:space="preserve"> je volný</w:t>
                            </w:r>
                            <w:r w:rsidR="00463F4C">
                              <w:rPr>
                                <w:sz w:val="20"/>
                                <w:szCs w:val="20"/>
                              </w:rPr>
                              <w:t>m vstup</w:t>
                            </w:r>
                            <w:r w:rsidRPr="005A73B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3F4C" w:rsidRPr="00463F4C">
                              <w:rPr>
                                <w:sz w:val="20"/>
                                <w:szCs w:val="20"/>
                              </w:rPr>
                              <w:t xml:space="preserve">Vstup do Muzea Sztuki w </w:t>
                            </w:r>
                            <w:proofErr w:type="spellStart"/>
                            <w:r w:rsidR="00463F4C" w:rsidRPr="00463F4C">
                              <w:rPr>
                                <w:sz w:val="20"/>
                                <w:szCs w:val="20"/>
                              </w:rPr>
                              <w:t>Łodzi</w:t>
                            </w:r>
                            <w:proofErr w:type="spellEnd"/>
                            <w:r w:rsidR="00463F4C" w:rsidRPr="00463F4C">
                              <w:rPr>
                                <w:sz w:val="20"/>
                                <w:szCs w:val="20"/>
                              </w:rPr>
                              <w:t xml:space="preserve"> je 16 </w:t>
                            </w:r>
                            <w:proofErr w:type="spellStart"/>
                            <w:r w:rsidR="00463F4C" w:rsidRPr="00463F4C">
                              <w:rPr>
                                <w:sz w:val="20"/>
                                <w:szCs w:val="20"/>
                              </w:rPr>
                              <w:t>zł</w:t>
                            </w:r>
                            <w:proofErr w:type="spellEnd"/>
                            <w:r w:rsidR="00463F4C" w:rsidRPr="00463F4C">
                              <w:rPr>
                                <w:sz w:val="20"/>
                                <w:szCs w:val="20"/>
                              </w:rPr>
                              <w:t>. (není součástí ceny, platba na místě).</w:t>
                            </w:r>
                            <w:r w:rsidR="00463F4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A73BE">
                              <w:rPr>
                                <w:sz w:val="20"/>
                                <w:szCs w:val="20"/>
                              </w:rPr>
                              <w:t>Cena nezahrnuje pojištění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1" o:spid="_x0000_s1026" type="#_x0000_t202" style="position:absolute;margin-left:56.4pt;margin-top:110.4pt;width:453pt;height:15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" filled="f" stroked="f">
                <o:lock v:ext="edit" aspectratio="t"/>
                <v:textbox inset="0,0,0,0">
                  <w:txbxContent>
                    <w:p w:rsidR="00400240" w:rsidRPr="00607C23" w:rsidRDefault="00607C23" w:rsidP="0040024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07C23">
                        <w:rPr>
                          <w:b/>
                        </w:rPr>
                        <w:t>Pojedeme, uvidíme I</w:t>
                      </w:r>
                      <w:r w:rsidR="00400240" w:rsidRPr="00607C23">
                        <w:rPr>
                          <w:b/>
                        </w:rPr>
                        <w:t xml:space="preserve"> / zájezd s PLATO</w:t>
                      </w:r>
                    </w:p>
                    <w:p w:rsidR="005A73BE" w:rsidRPr="007711DE" w:rsidRDefault="00400240" w:rsidP="005A73B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E21F5">
                        <w:rPr>
                          <w:b/>
                        </w:rPr>
                        <w:t xml:space="preserve">Varšava – </w:t>
                      </w:r>
                      <w:proofErr w:type="spellStart"/>
                      <w:r w:rsidRPr="00CE21F5">
                        <w:rPr>
                          <w:b/>
                        </w:rPr>
                        <w:t>Warsaw</w:t>
                      </w:r>
                      <w:proofErr w:type="spellEnd"/>
                      <w:r w:rsidRPr="00CE21F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E21F5">
                        <w:rPr>
                          <w:b/>
                        </w:rPr>
                        <w:t>Gallery</w:t>
                      </w:r>
                      <w:proofErr w:type="spellEnd"/>
                      <w:r w:rsidRPr="00CE21F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E21F5">
                        <w:rPr>
                          <w:b/>
                        </w:rPr>
                        <w:t>Weekend</w:t>
                      </w:r>
                      <w:proofErr w:type="spellEnd"/>
                      <w:r w:rsidRPr="00CE21F5">
                        <w:rPr>
                          <w:b/>
                        </w:rPr>
                        <w:t xml:space="preserve"> / </w:t>
                      </w:r>
                      <w:r>
                        <w:rPr>
                          <w:rStyle w:val="shorttext"/>
                          <w:b/>
                          <w:lang w:val="pl-PL"/>
                        </w:rPr>
                        <w:t>Lodž</w:t>
                      </w:r>
                      <w:r w:rsidRPr="00CE21F5">
                        <w:rPr>
                          <w:b/>
                        </w:rPr>
                        <w:t xml:space="preserve"> – Muzeum Sztuki w </w:t>
                      </w:r>
                      <w:proofErr w:type="spellStart"/>
                      <w:r w:rsidRPr="00CE21F5">
                        <w:rPr>
                          <w:b/>
                        </w:rPr>
                        <w:t>Łodzi</w:t>
                      </w:r>
                      <w:proofErr w:type="spellEnd"/>
                      <w:r w:rsidR="005A73BE">
                        <w:rPr>
                          <w:b/>
                        </w:rPr>
                        <w:br/>
                      </w:r>
                      <w:r w:rsidR="005A73BE" w:rsidRPr="005A73BE">
                        <w:rPr>
                          <w:b/>
                          <w:sz w:val="20"/>
                          <w:szCs w:val="20"/>
                        </w:rPr>
                        <w:t>23.09. –24.09.2017</w:t>
                      </w:r>
                    </w:p>
                    <w:p w:rsidR="00400240" w:rsidRDefault="00400240" w:rsidP="0040024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00240" w:rsidRDefault="00400240" w:rsidP="0040024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ZÁVAZNÁ PŘIHLÁŠKA</w:t>
                      </w:r>
                    </w:p>
                    <w:p w:rsidR="005169DF" w:rsidRDefault="005A73BE" w:rsidP="005A73BE"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5A73BE">
                        <w:rPr>
                          <w:sz w:val="20"/>
                          <w:szCs w:val="20"/>
                        </w:rPr>
                        <w:t>Cena 1600 Kč</w:t>
                      </w:r>
                      <w:r w:rsidR="00463F4C">
                        <w:rPr>
                          <w:sz w:val="20"/>
                          <w:szCs w:val="20"/>
                        </w:rPr>
                        <w:t xml:space="preserve"> (ubytování ve čtyřlůžkovém pokoji) / 1850 Kč (ubytování ve dvoulůžkovém pokoji)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5A73BE">
                        <w:rPr>
                          <w:sz w:val="20"/>
                          <w:szCs w:val="20"/>
                        </w:rPr>
                        <w:t>Cena zahrnuje dopravu autobusem, ubytování ve čtyř lůžkových pokojích se snídaní (dvoulůžkový pokoj za příplatek 250 Kč), snídani, možnost průvodcovství, doporučení (galerie, kluby, restaurace atp.)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5A73BE">
                        <w:rPr>
                          <w:sz w:val="20"/>
                          <w:szCs w:val="20"/>
                        </w:rPr>
                        <w:t xml:space="preserve">Vstup galerií zapojených do </w:t>
                      </w:r>
                      <w:proofErr w:type="spellStart"/>
                      <w:r w:rsidRPr="005A73BE">
                        <w:rPr>
                          <w:sz w:val="20"/>
                          <w:szCs w:val="20"/>
                        </w:rPr>
                        <w:t>Warsaw</w:t>
                      </w:r>
                      <w:proofErr w:type="spellEnd"/>
                      <w:r w:rsidRPr="005A73B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3BE">
                        <w:rPr>
                          <w:sz w:val="20"/>
                          <w:szCs w:val="20"/>
                        </w:rPr>
                        <w:t>Gallery</w:t>
                      </w:r>
                      <w:proofErr w:type="spellEnd"/>
                      <w:r w:rsidRPr="005A73B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A73BE">
                        <w:rPr>
                          <w:sz w:val="20"/>
                          <w:szCs w:val="20"/>
                        </w:rPr>
                        <w:t>Weekend</w:t>
                      </w:r>
                      <w:proofErr w:type="spellEnd"/>
                      <w:r w:rsidRPr="005A73BE">
                        <w:rPr>
                          <w:sz w:val="20"/>
                          <w:szCs w:val="20"/>
                        </w:rPr>
                        <w:t xml:space="preserve"> je volný</w:t>
                      </w:r>
                      <w:r w:rsidR="00463F4C">
                        <w:rPr>
                          <w:sz w:val="20"/>
                          <w:szCs w:val="20"/>
                        </w:rPr>
                        <w:t>m vstup</w:t>
                      </w:r>
                      <w:r w:rsidRPr="005A73BE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3F4C" w:rsidRPr="00463F4C">
                        <w:rPr>
                          <w:sz w:val="20"/>
                          <w:szCs w:val="20"/>
                        </w:rPr>
                        <w:t xml:space="preserve">Vstup do Muzea Sztuki w </w:t>
                      </w:r>
                      <w:proofErr w:type="spellStart"/>
                      <w:r w:rsidR="00463F4C" w:rsidRPr="00463F4C">
                        <w:rPr>
                          <w:sz w:val="20"/>
                          <w:szCs w:val="20"/>
                        </w:rPr>
                        <w:t>Łodzi</w:t>
                      </w:r>
                      <w:proofErr w:type="spellEnd"/>
                      <w:r w:rsidR="00463F4C" w:rsidRPr="00463F4C">
                        <w:rPr>
                          <w:sz w:val="20"/>
                          <w:szCs w:val="20"/>
                        </w:rPr>
                        <w:t xml:space="preserve"> je 16 </w:t>
                      </w:r>
                      <w:proofErr w:type="spellStart"/>
                      <w:r w:rsidR="00463F4C" w:rsidRPr="00463F4C">
                        <w:rPr>
                          <w:sz w:val="20"/>
                          <w:szCs w:val="20"/>
                        </w:rPr>
                        <w:t>zł</w:t>
                      </w:r>
                      <w:proofErr w:type="spellEnd"/>
                      <w:r w:rsidR="00463F4C" w:rsidRPr="00463F4C">
                        <w:rPr>
                          <w:sz w:val="20"/>
                          <w:szCs w:val="20"/>
                        </w:rPr>
                        <w:t>. (není součástí ceny, platba na místě).</w:t>
                      </w:r>
                      <w:r w:rsidR="00463F4C">
                        <w:rPr>
                          <w:sz w:val="20"/>
                          <w:szCs w:val="20"/>
                        </w:rPr>
                        <w:br/>
                      </w:r>
                      <w:r w:rsidRPr="005A73BE">
                        <w:rPr>
                          <w:sz w:val="20"/>
                          <w:szCs w:val="20"/>
                        </w:rPr>
                        <w:t>Cena nezahrnuje pojištění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0240">
        <w:rPr>
          <w:sz w:val="20"/>
          <w:szCs w:val="20"/>
        </w:rPr>
        <w:t xml:space="preserve"> </w:t>
      </w:r>
    </w:p>
    <w:p w:rsidR="00400240" w:rsidRPr="007E4ABF" w:rsidRDefault="00400240" w:rsidP="00400240">
      <w:pPr>
        <w:spacing w:after="0"/>
        <w:rPr>
          <w:sz w:val="20"/>
          <w:szCs w:val="20"/>
        </w:rPr>
      </w:pPr>
      <w:r w:rsidRPr="007E4ABF">
        <w:rPr>
          <w:sz w:val="20"/>
          <w:szCs w:val="20"/>
        </w:rPr>
        <w:t>INFORMACE K PLATBÁM</w:t>
      </w:r>
    </w:p>
    <w:p w:rsidR="00400240" w:rsidRPr="007E4ABF" w:rsidRDefault="00400240" w:rsidP="00400240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7E4ABF">
        <w:rPr>
          <w:sz w:val="20"/>
          <w:szCs w:val="20"/>
        </w:rPr>
        <w:t>Součástí přihlášky je platba celkové ceny zájezdu, a to do 3 pracovních dnů od potvrzení přijetí přihlášky</w:t>
      </w:r>
      <w:r>
        <w:rPr>
          <w:sz w:val="20"/>
          <w:szCs w:val="20"/>
        </w:rPr>
        <w:t xml:space="preserve">, </w:t>
      </w:r>
      <w:r w:rsidR="00463F4C">
        <w:rPr>
          <w:sz w:val="20"/>
          <w:szCs w:val="20"/>
        </w:rPr>
        <w:t xml:space="preserve">bankovním převodem </w:t>
      </w:r>
      <w:r>
        <w:rPr>
          <w:sz w:val="20"/>
          <w:szCs w:val="20"/>
        </w:rPr>
        <w:t xml:space="preserve">na účet </w:t>
      </w:r>
      <w:r w:rsidRPr="007E4ABF">
        <w:rPr>
          <w:sz w:val="20"/>
          <w:szCs w:val="20"/>
        </w:rPr>
        <w:t xml:space="preserve">PLATO </w:t>
      </w:r>
      <w:r w:rsidRPr="007E4ABF">
        <w:rPr>
          <w:b/>
          <w:sz w:val="20"/>
          <w:szCs w:val="20"/>
        </w:rPr>
        <w:t>115-2926620237/0100</w:t>
      </w:r>
      <w:r w:rsidRPr="007E4ABF">
        <w:rPr>
          <w:sz w:val="20"/>
          <w:szCs w:val="20"/>
        </w:rPr>
        <w:t xml:space="preserve">, jako </w:t>
      </w:r>
      <w:r w:rsidRPr="007E4ABF">
        <w:rPr>
          <w:b/>
          <w:sz w:val="20"/>
          <w:szCs w:val="20"/>
        </w:rPr>
        <w:t xml:space="preserve">variabilní symbol uveďte </w:t>
      </w:r>
      <w:r w:rsidR="00463F4C">
        <w:rPr>
          <w:b/>
          <w:sz w:val="20"/>
          <w:szCs w:val="20"/>
        </w:rPr>
        <w:t>prvních čest číslic rodného čísla (</w:t>
      </w:r>
      <w:r w:rsidRPr="007E4ABF">
        <w:rPr>
          <w:b/>
          <w:sz w:val="20"/>
          <w:szCs w:val="20"/>
        </w:rPr>
        <w:t>první část vašeho rodného čísla</w:t>
      </w:r>
      <w:r w:rsidR="00463F4C">
        <w:rPr>
          <w:b/>
          <w:sz w:val="20"/>
          <w:szCs w:val="20"/>
        </w:rPr>
        <w:t xml:space="preserve"> před lomítkem)</w:t>
      </w:r>
      <w:r w:rsidRPr="007E4ABF">
        <w:rPr>
          <w:sz w:val="20"/>
          <w:szCs w:val="20"/>
        </w:rPr>
        <w:t xml:space="preserve">. </w:t>
      </w:r>
    </w:p>
    <w:p w:rsidR="00400240" w:rsidRDefault="00400240" w:rsidP="00400240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7E4ABF">
        <w:rPr>
          <w:sz w:val="20"/>
          <w:szCs w:val="20"/>
        </w:rPr>
        <w:t>O případné vystavení faktury žádejte při podání přihlášky současně s uvedením potřebných fakturačních údajů.</w:t>
      </w:r>
    </w:p>
    <w:p w:rsidR="00463F4C" w:rsidRPr="007E4ABF" w:rsidRDefault="00463F4C" w:rsidP="00400240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Přihlášku zasílejte na email </w:t>
      </w:r>
      <w:hyperlink r:id="rId8" w:history="1">
        <w:r w:rsidRPr="00CB3965">
          <w:rPr>
            <w:rStyle w:val="Hypertextovodkaz"/>
            <w:sz w:val="20"/>
            <w:szCs w:val="20"/>
          </w:rPr>
          <w:t>info</w:t>
        </w:r>
        <w:r w:rsidRPr="00CB3965">
          <w:rPr>
            <w:rStyle w:val="Hypertextovodkaz"/>
            <w:sz w:val="20"/>
            <w:szCs w:val="20"/>
            <w:lang w:val="en-US"/>
          </w:rPr>
          <w:t>@</w:t>
        </w:r>
        <w:r w:rsidRPr="00CB3965">
          <w:rPr>
            <w:rStyle w:val="Hypertextovodkaz"/>
            <w:sz w:val="20"/>
            <w:szCs w:val="20"/>
          </w:rPr>
          <w:t>plato-ostrava.cz</w:t>
        </w:r>
      </w:hyperlink>
      <w:r>
        <w:rPr>
          <w:sz w:val="20"/>
          <w:szCs w:val="20"/>
        </w:rPr>
        <w:t>, nebo přineste osobně do Kanceláře pro umění na ul. Českobratrská 14 v centru Ostravy.</w:t>
      </w:r>
      <w:bookmarkStart w:id="0" w:name="_GoBack"/>
      <w:bookmarkEnd w:id="0"/>
    </w:p>
    <w:p w:rsidR="00400240" w:rsidRDefault="00400240" w:rsidP="00400240">
      <w:pPr>
        <w:spacing w:after="0"/>
        <w:rPr>
          <w:sz w:val="20"/>
          <w:szCs w:val="20"/>
        </w:rPr>
      </w:pPr>
    </w:p>
    <w:p w:rsidR="00400240" w:rsidRPr="007E4ABF" w:rsidRDefault="00400240" w:rsidP="00400240">
      <w:pPr>
        <w:spacing w:after="0"/>
        <w:rPr>
          <w:sz w:val="20"/>
          <w:szCs w:val="20"/>
        </w:rPr>
      </w:pPr>
      <w:r w:rsidRPr="007E4ABF">
        <w:rPr>
          <w:sz w:val="20"/>
          <w:szCs w:val="20"/>
        </w:rPr>
        <w:t>STORNO PODMÍNKY</w:t>
      </w:r>
    </w:p>
    <w:p w:rsidR="00400240" w:rsidRPr="007E4ABF" w:rsidRDefault="00400240" w:rsidP="00400240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7E4ABF">
        <w:rPr>
          <w:sz w:val="20"/>
          <w:szCs w:val="20"/>
        </w:rPr>
        <w:t xml:space="preserve">do </w:t>
      </w:r>
      <w:r>
        <w:rPr>
          <w:sz w:val="20"/>
          <w:szCs w:val="20"/>
        </w:rPr>
        <w:t>30</w:t>
      </w:r>
      <w:r w:rsidRPr="007E4ABF">
        <w:rPr>
          <w:sz w:val="20"/>
          <w:szCs w:val="20"/>
        </w:rPr>
        <w:t xml:space="preserve"> dnů před odjezdem činí odstupné 0 % z ceny zájezdu</w:t>
      </w:r>
    </w:p>
    <w:p w:rsidR="00400240" w:rsidRPr="007E4ABF" w:rsidRDefault="00400240" w:rsidP="00400240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 14</w:t>
      </w:r>
      <w:r w:rsidRPr="007E4ABF">
        <w:rPr>
          <w:sz w:val="20"/>
          <w:szCs w:val="20"/>
        </w:rPr>
        <w:t xml:space="preserve"> dnů před odjezdem činí odstupné </w:t>
      </w:r>
      <w:r>
        <w:rPr>
          <w:sz w:val="20"/>
          <w:szCs w:val="20"/>
        </w:rPr>
        <w:t>50</w:t>
      </w:r>
      <w:r w:rsidRPr="007E4ABF">
        <w:rPr>
          <w:sz w:val="20"/>
          <w:szCs w:val="20"/>
        </w:rPr>
        <w:t xml:space="preserve"> % z ceny zájezdu</w:t>
      </w:r>
    </w:p>
    <w:p w:rsidR="00400240" w:rsidRPr="007E4ABF" w:rsidRDefault="00400240" w:rsidP="00400240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7E4ABF">
        <w:rPr>
          <w:sz w:val="20"/>
          <w:szCs w:val="20"/>
        </w:rPr>
        <w:t>7 a méně dnů před odjezdem činí odstupné 100 % ceny zájezdu</w:t>
      </w:r>
    </w:p>
    <w:p w:rsidR="00400240" w:rsidRPr="00612BAF" w:rsidRDefault="00400240" w:rsidP="00400240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612BAF">
        <w:rPr>
          <w:sz w:val="20"/>
          <w:szCs w:val="20"/>
        </w:rPr>
        <w:t>Ve všech případech je zákazník povinen uhradit také již zaplacené služby, pokud převýší částku odstupného.</w:t>
      </w:r>
    </w:p>
    <w:p w:rsidR="00400240" w:rsidRPr="007E4ABF" w:rsidRDefault="00400240" w:rsidP="00400240">
      <w:pPr>
        <w:spacing w:after="0"/>
        <w:rPr>
          <w:sz w:val="20"/>
          <w:szCs w:val="20"/>
        </w:rPr>
      </w:pPr>
    </w:p>
    <w:tbl>
      <w:tblPr>
        <w:tblStyle w:val="Mkatabulky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400240" w:rsidRPr="007E4ABF" w:rsidTr="00420975">
        <w:trPr>
          <w:trHeight w:val="570"/>
        </w:trPr>
        <w:tc>
          <w:tcPr>
            <w:tcW w:w="3256" w:type="dxa"/>
            <w:hideMark/>
          </w:tcPr>
          <w:p w:rsidR="00400240" w:rsidRPr="007E4ABF" w:rsidRDefault="00400240" w:rsidP="004002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 w:rsidRPr="007E4A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noWrap/>
            <w:hideMark/>
          </w:tcPr>
          <w:p w:rsidR="00400240" w:rsidRPr="007E4ABF" w:rsidRDefault="00400240" w:rsidP="004002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Podpis klienta:</w:t>
            </w:r>
          </w:p>
        </w:tc>
      </w:tr>
    </w:tbl>
    <w:p w:rsidR="005169DF" w:rsidRDefault="005169DF">
      <w:pPr>
        <w:spacing w:after="0" w:line="288" w:lineRule="auto"/>
        <w:rPr>
          <w:rFonts w:ascii="Times New Roman" w:eastAsia="Times New Roman" w:hAnsi="Times New Roman"/>
        </w:rPr>
      </w:pPr>
    </w:p>
    <w:sectPr w:rsidR="005169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98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A7" w:rsidRDefault="007456A7">
      <w:pPr>
        <w:spacing w:after="0" w:line="240" w:lineRule="auto"/>
      </w:pPr>
      <w:r>
        <w:separator/>
      </w:r>
    </w:p>
  </w:endnote>
  <w:endnote w:type="continuationSeparator" w:id="0">
    <w:p w:rsidR="007456A7" w:rsidRDefault="0074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charset w:val="00"/>
    <w:family w:val="auto"/>
    <w:pitch w:val="default"/>
    <w:sig w:usb0="60000287" w:usb1="00000001" w:usb2="00000000" w:usb3="00000000" w:csb0="2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141" w:tblpY="15308"/>
      <w:tblOverlap w:val="never"/>
      <w:tblW w:w="766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07"/>
      <w:gridCol w:w="4155"/>
    </w:tblGrid>
    <w:tr w:rsidR="005169DF">
      <w:trPr>
        <w:trHeight w:val="550"/>
      </w:trPr>
      <w:tc>
        <w:tcPr>
          <w:tcW w:w="3507" w:type="dxa"/>
          <w:tcBorders>
            <w:tl2br w:val="nil"/>
            <w:tr2bl w:val="nil"/>
          </w:tcBorders>
        </w:tcPr>
        <w:p w:rsidR="005169DF" w:rsidRDefault="0040024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PLATO Ostrava, příspěvková organizace</w:t>
          </w:r>
        </w:p>
        <w:p w:rsidR="005169DF" w:rsidRDefault="0040024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Prokešovo náměstí 1803/8, 739 30 Ostrava</w:t>
          </w:r>
        </w:p>
        <w:p w:rsidR="005169DF" w:rsidRDefault="0040024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 71294538</w:t>
          </w:r>
        </w:p>
        <w:p w:rsidR="005169DF" w:rsidRDefault="0040024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číslo účtu 115-2926620237/0100</w:t>
          </w:r>
        </w:p>
      </w:tc>
      <w:tc>
        <w:tcPr>
          <w:tcW w:w="4155" w:type="dxa"/>
          <w:tcBorders>
            <w:tl2br w:val="nil"/>
            <w:tr2bl w:val="nil"/>
          </w:tcBorders>
        </w:tcPr>
        <w:p w:rsidR="005169DF" w:rsidRDefault="0040024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Kancelář pro umění</w:t>
          </w:r>
        </w:p>
        <w:p w:rsidR="005169DF" w:rsidRDefault="0040024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Českobratrská 1888/14, 702 00 Ostrava</w:t>
          </w:r>
        </w:p>
        <w:p w:rsidR="005169DF" w:rsidRDefault="0040024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(+420) 702 206 099 / info@plato-ostrava.cz</w:t>
          </w:r>
        </w:p>
        <w:p w:rsidR="005169DF" w:rsidRDefault="0040024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www.plato-ostrava.cz</w:t>
          </w:r>
        </w:p>
      </w:tc>
    </w:tr>
  </w:tbl>
  <w:p w:rsidR="005169DF" w:rsidRDefault="00400240">
    <w:pPr>
      <w:spacing w:after="0" w:line="240" w:lineRule="auto"/>
    </w:pPr>
    <w:r>
      <w:rPr>
        <w:rFonts w:ascii="Arial" w:hAnsi="Arial" w:cs="Arial"/>
        <w:noProof/>
        <w:color w:val="000000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5760085</wp:posOffset>
          </wp:positionH>
          <wp:positionV relativeFrom="page">
            <wp:posOffset>9737725</wp:posOffset>
          </wp:positionV>
          <wp:extent cx="1042670" cy="127000"/>
          <wp:effectExtent l="0" t="0" r="0" b="0"/>
          <wp:wrapNone/>
          <wp:docPr id="1" name="Picture Frame 2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2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DF" w:rsidRDefault="00400240">
    <w:pPr>
      <w:pStyle w:val="Zpat"/>
    </w:pPr>
    <w:r>
      <w:rPr>
        <w:rFonts w:ascii="Arial" w:hAnsi="Arial" w:cs="Arial"/>
        <w:noProof/>
        <w:color w:val="000000"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5760085</wp:posOffset>
          </wp:positionH>
          <wp:positionV relativeFrom="page">
            <wp:posOffset>9737725</wp:posOffset>
          </wp:positionV>
          <wp:extent cx="1042670" cy="127000"/>
          <wp:effectExtent l="0" t="0" r="0" b="0"/>
          <wp:wrapNone/>
          <wp:docPr id="2" name="Picture Frame 103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A7" w:rsidRDefault="007456A7">
      <w:pPr>
        <w:spacing w:after="0" w:line="240" w:lineRule="auto"/>
      </w:pPr>
      <w:r>
        <w:separator/>
      </w:r>
    </w:p>
  </w:footnote>
  <w:footnote w:type="continuationSeparator" w:id="0">
    <w:p w:rsidR="007456A7" w:rsidRDefault="0074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DF" w:rsidRDefault="005169DF">
    <w:pPr>
      <w:tabs>
        <w:tab w:val="left" w:pos="1048"/>
      </w:tabs>
      <w:spacing w:after="0" w:line="2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141" w:tblpY="15308"/>
      <w:tblOverlap w:val="never"/>
      <w:tblW w:w="766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07"/>
      <w:gridCol w:w="4155"/>
    </w:tblGrid>
    <w:tr w:rsidR="005169DF">
      <w:trPr>
        <w:trHeight w:val="550"/>
      </w:trPr>
      <w:tc>
        <w:tcPr>
          <w:tcW w:w="3507" w:type="dxa"/>
          <w:tcBorders>
            <w:tl2br w:val="nil"/>
            <w:tr2bl w:val="nil"/>
          </w:tcBorders>
        </w:tcPr>
        <w:p w:rsidR="005169DF" w:rsidRDefault="0040024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PLATO Ostrava, příspěvková organizace</w:t>
          </w:r>
        </w:p>
        <w:p w:rsidR="005169DF" w:rsidRDefault="0040024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Prokešovo náměstí 1803/8, 739 30 Ostrava</w:t>
          </w:r>
        </w:p>
        <w:p w:rsidR="005169DF" w:rsidRDefault="0040024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 71294538</w:t>
          </w:r>
        </w:p>
        <w:p w:rsidR="005169DF" w:rsidRDefault="0040024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číslo účtu 115-2926620237/0100</w:t>
          </w:r>
        </w:p>
      </w:tc>
      <w:tc>
        <w:tcPr>
          <w:tcW w:w="4155" w:type="dxa"/>
          <w:tcBorders>
            <w:tl2br w:val="nil"/>
            <w:tr2bl w:val="nil"/>
          </w:tcBorders>
        </w:tcPr>
        <w:p w:rsidR="005169DF" w:rsidRDefault="0040024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Kancelář pro umění</w:t>
          </w:r>
        </w:p>
        <w:p w:rsidR="005169DF" w:rsidRDefault="0040024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Českobratrská 1888/14, 702 00 Ostrava</w:t>
          </w:r>
        </w:p>
        <w:p w:rsidR="005169DF" w:rsidRDefault="0040024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(+420) 702 206 099 / info@plato-ostrava.cz</w:t>
          </w:r>
        </w:p>
        <w:p w:rsidR="005169DF" w:rsidRDefault="0040024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www.plato-ostrava.cz</w:t>
          </w:r>
        </w:p>
      </w:tc>
    </w:tr>
  </w:tbl>
  <w:p w:rsidR="005169DF" w:rsidRDefault="005169DF">
    <w:pPr>
      <w:pStyle w:val="Zhlav"/>
      <w:spacing w:after="4515" w:line="260" w:lineRule="auto"/>
    </w:pPr>
  </w:p>
  <w:p w:rsidR="005169DF" w:rsidRDefault="00400240">
    <w:pPr>
      <w:pStyle w:val="Zhlav"/>
    </w:pPr>
    <w:r>
      <w:rPr>
        <w:rFonts w:ascii="Arial" w:eastAsia="SimSun" w:hAnsi="Arial"/>
        <w:noProof/>
        <w:kern w:val="2"/>
        <w:sz w:val="20"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4535805"/>
          <wp:effectExtent l="0" t="0" r="0" b="0"/>
          <wp:wrapNone/>
          <wp:docPr id="3" name="Picture Frame 1033" descr="E:\_kuba\_práce\Disk Google\2017 plato\dopisak tiskovka sablony\dopisak pozadi.jpgdopisak po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3" descr="E:\_kuba\_práce\Disk Google\2017 plato\dopisak tiskovka sablony\dopisak pozadi.jpgdopisak poza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3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D58"/>
    <w:multiLevelType w:val="hybridMultilevel"/>
    <w:tmpl w:val="67CA3E36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200"/>
    <w:multiLevelType w:val="hybridMultilevel"/>
    <w:tmpl w:val="ADD2E0E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C6C5B6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DF"/>
    <w:rsid w:val="00400240"/>
    <w:rsid w:val="00463F4C"/>
    <w:rsid w:val="005169DF"/>
    <w:rsid w:val="00523806"/>
    <w:rsid w:val="005A73BE"/>
    <w:rsid w:val="005B44E9"/>
    <w:rsid w:val="00607C23"/>
    <w:rsid w:val="0065620C"/>
    <w:rsid w:val="006E771A"/>
    <w:rsid w:val="007456A7"/>
    <w:rsid w:val="00B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F6BF084"/>
  <w15:docId w15:val="{5003B1E4-1BF4-486B-B501-24DAC3F6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Calibri" w:eastAsia="Calibri" w:hAnsi="Calibr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  <w:style w:type="paragraph" w:customStyle="1" w:styleId="Bezodstavcovhostylu">
    <w:name w:val="[Bez odstavcového stylu]"/>
    <w:uiPriority w:val="99"/>
    <w:unhideWhenUsed/>
    <w:pPr>
      <w:widowControl w:val="0"/>
      <w:autoSpaceDE w:val="0"/>
      <w:autoSpaceDN w:val="0"/>
      <w:spacing w:line="288" w:lineRule="auto"/>
      <w:textAlignment w:val="center"/>
    </w:pPr>
    <w:rPr>
      <w:rFonts w:ascii="Minion Pro" w:eastAsia="Minion Pro" w:hAnsi="Minion Pro"/>
      <w:color w:val="000000"/>
      <w:sz w:val="24"/>
      <w:lang w:val="cs-CZ"/>
    </w:rPr>
  </w:style>
  <w:style w:type="paragraph" w:customStyle="1" w:styleId="Zkladnodstavec">
    <w:name w:val="[Základní odstavec]"/>
    <w:basedOn w:val="Bezodstavcovhostylu"/>
    <w:uiPriority w:val="99"/>
    <w:unhideWhenUsed/>
  </w:style>
  <w:style w:type="character" w:customStyle="1" w:styleId="shorttext">
    <w:name w:val="short_text"/>
    <w:rsid w:val="00400240"/>
  </w:style>
  <w:style w:type="table" w:styleId="Mkatabulky">
    <w:name w:val="Table Grid"/>
    <w:basedOn w:val="Normlntabulka"/>
    <w:uiPriority w:val="39"/>
    <w:rsid w:val="00400240"/>
    <w:pPr>
      <w:spacing w:after="0" w:line="240" w:lineRule="auto"/>
    </w:pPr>
    <w:rPr>
      <w:rFonts w:ascii="Calibri" w:eastAsia="Calibri" w:hAnsi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24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63F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to-ostra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Oslovení.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Oslovení.</dc:title>
  <dc:creator>Nemcek Jan</dc:creator>
  <cp:lastModifiedBy>Dita Eibenová</cp:lastModifiedBy>
  <cp:revision>3</cp:revision>
  <dcterms:created xsi:type="dcterms:W3CDTF">2017-07-19T14:15:00Z</dcterms:created>
  <dcterms:modified xsi:type="dcterms:W3CDTF">2017-07-25T09:22:00Z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